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5A4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0BBF4CA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44EB997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</w:p>
    <w:p w14:paraId="1D6BA0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02F83C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1DF9F3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19092AC7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0FBACAD8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C047CF0" w14:textId="77777777" w:rsidR="00967DFD" w:rsidRPr="00695816" w:rsidRDefault="00967DFD" w:rsidP="00967DFD">
      <w:pPr>
        <w:rPr>
          <w:sz w:val="20"/>
          <w:szCs w:val="20"/>
        </w:rPr>
      </w:pPr>
    </w:p>
    <w:p w14:paraId="2339CD12" w14:textId="77777777" w:rsidR="0082752F" w:rsidRPr="000435ED" w:rsidRDefault="00293BC2" w:rsidP="0082752F">
      <w:pPr>
        <w:pStyle w:val="SC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SECTION 08711</w:t>
      </w:r>
      <w:r w:rsidR="007737CB">
        <w:rPr>
          <w:rFonts w:ascii="Arial" w:hAnsi="Arial"/>
          <w:sz w:val="20"/>
        </w:rPr>
        <w:t>2</w:t>
      </w:r>
    </w:p>
    <w:p w14:paraId="7B7CE2C2" w14:textId="77777777" w:rsidR="00DB17F2" w:rsidRPr="000435ED" w:rsidRDefault="00FB6E06" w:rsidP="0082752F">
      <w:pPr>
        <w:pStyle w:val="SC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011427AA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GENERAL</w:t>
      </w:r>
    </w:p>
    <w:p w14:paraId="7D42498B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SUMMARY</w:t>
      </w:r>
    </w:p>
    <w:p w14:paraId="730C60D1" w14:textId="77777777" w:rsidR="0082752F" w:rsidRPr="000435ED" w:rsidRDefault="00FC088A" w:rsidP="0082752F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</w:t>
      </w:r>
      <w:r w:rsidR="00FB6E06">
        <w:rPr>
          <w:rFonts w:ascii="Arial" w:hAnsi="Arial"/>
          <w:sz w:val="20"/>
        </w:rPr>
        <w:t>C</w:t>
      </w:r>
      <w:r w:rsidR="002008C6">
        <w:rPr>
          <w:rFonts w:ascii="Arial" w:hAnsi="Arial"/>
          <w:sz w:val="20"/>
        </w:rPr>
        <w:t>atch</w:t>
      </w:r>
      <w:r w:rsidR="00FB6E06">
        <w:rPr>
          <w:rFonts w:ascii="Arial" w:hAnsi="Arial"/>
          <w:sz w:val="20"/>
        </w:rPr>
        <w:t>’N’C</w:t>
      </w:r>
      <w:r w:rsidR="002008C6">
        <w:rPr>
          <w:rFonts w:ascii="Arial" w:hAnsi="Arial"/>
          <w:sz w:val="20"/>
        </w:rPr>
        <w:t>lose sliding door hardware.</w:t>
      </w:r>
    </w:p>
    <w:p w14:paraId="3CEB18F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Related Sections: Coordinate with the following as applicable: </w:t>
      </w:r>
    </w:p>
    <w:p w14:paraId="22291931" w14:textId="77777777" w:rsidR="00DB17F2" w:rsidRDefault="00293BC2" w:rsidP="00DB17F2">
      <w:pPr>
        <w:pStyle w:val="PR2"/>
        <w:rPr>
          <w:rFonts w:ascii="Arial" w:hAnsi="Arial" w:cs="Arial"/>
          <w:sz w:val="20"/>
        </w:rPr>
      </w:pPr>
      <w:r w:rsidRPr="000435ED">
        <w:rPr>
          <w:rFonts w:ascii="Arial" w:hAnsi="Arial" w:cs="Arial"/>
          <w:sz w:val="20"/>
        </w:rPr>
        <w:t>Section 087100 - Door Hardware</w:t>
      </w:r>
      <w:r w:rsidR="001D1119" w:rsidRPr="001D1119">
        <w:rPr>
          <w:rFonts w:ascii="Arial" w:hAnsi="Arial" w:cs="Arial"/>
          <w:sz w:val="20"/>
        </w:rPr>
        <w:t xml:space="preserve"> </w:t>
      </w:r>
      <w:r w:rsidR="001D1119">
        <w:rPr>
          <w:rFonts w:ascii="Arial" w:hAnsi="Arial" w:cs="Arial"/>
          <w:sz w:val="20"/>
        </w:rPr>
        <w:t>for door hardware not specified in this Section</w:t>
      </w:r>
      <w:r w:rsidR="00DB17F2" w:rsidRPr="000435ED">
        <w:rPr>
          <w:rFonts w:ascii="Arial" w:hAnsi="Arial" w:cs="Arial"/>
          <w:sz w:val="20"/>
        </w:rPr>
        <w:t>.</w:t>
      </w:r>
    </w:p>
    <w:p w14:paraId="1DB82A65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bookmarkStart w:id="0" w:name="_Hlk1653656"/>
      <w:r>
        <w:rPr>
          <w:rFonts w:ascii="Arial" w:hAnsi="Arial" w:cs="Arial"/>
          <w:sz w:val="20"/>
        </w:rPr>
        <w:t xml:space="preserve">Section 087111 – </w:t>
      </w:r>
      <w:bookmarkEnd w:id="0"/>
      <w:r>
        <w:rPr>
          <w:rFonts w:ascii="Arial" w:hAnsi="Arial" w:cs="Arial"/>
          <w:sz w:val="20"/>
        </w:rPr>
        <w:t>Exposed Track and Hardware Sliding Door Systems.</w:t>
      </w:r>
    </w:p>
    <w:p w14:paraId="3D3F2402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087113 – Under Glass Sliding Door Systems.</w:t>
      </w:r>
    </w:p>
    <w:p w14:paraId="3A5526DC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</w:t>
      </w:r>
      <w:r w:rsidR="00A3122D">
        <w:rPr>
          <w:rFonts w:ascii="Arial" w:hAnsi="Arial" w:cs="Arial"/>
          <w:sz w:val="20"/>
        </w:rPr>
        <w:t>87114 – Pocket Door Hardware</w:t>
      </w:r>
      <w:r>
        <w:rPr>
          <w:rFonts w:ascii="Arial" w:hAnsi="Arial" w:cs="Arial"/>
          <w:sz w:val="20"/>
        </w:rPr>
        <w:t>.</w:t>
      </w:r>
    </w:p>
    <w:p w14:paraId="6FC0A05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SUBMITTALS</w:t>
      </w:r>
    </w:p>
    <w:p w14:paraId="4BD4CC7A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3DB54341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Shop Drawings: Submit </w:t>
      </w:r>
      <w:r w:rsidR="00293BC2" w:rsidRPr="000435ED">
        <w:rPr>
          <w:rFonts w:ascii="Arial" w:hAnsi="Arial"/>
          <w:sz w:val="20"/>
        </w:rPr>
        <w:t>details of construction and</w:t>
      </w:r>
      <w:r w:rsidRPr="000435ED">
        <w:rPr>
          <w:rFonts w:ascii="Arial" w:hAnsi="Arial"/>
          <w:sz w:val="20"/>
        </w:rPr>
        <w:t xml:space="preserve"> mounting.</w:t>
      </w:r>
    </w:p>
    <w:p w14:paraId="6DE1F3C5" w14:textId="77777777" w:rsidR="001D1119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templates for hardware preparation of doors and frames to be performed in factory</w:t>
      </w:r>
      <w:r w:rsidRPr="00963FE1">
        <w:rPr>
          <w:rFonts w:ascii="Arial" w:hAnsi="Arial"/>
          <w:sz w:val="20"/>
        </w:rPr>
        <w:t>.</w:t>
      </w:r>
    </w:p>
    <w:p w14:paraId="1051C0A2" w14:textId="77777777" w:rsidR="001D1119" w:rsidRPr="00963FE1" w:rsidRDefault="001D1119" w:rsidP="001D1119">
      <w:pPr>
        <w:pStyle w:val="PR1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t>Door Hardware Schedule:</w:t>
      </w:r>
      <w:r w:rsidR="006357E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Comply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with scheduling sequence and vertical format in DHI's "Sequence and Format for the Hardware Schedule."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Coordinate the final Door Hardware Schedule with doors, frames, and related work to ensure proper size, thickness, hand, function, and finish of door hardware.</w:t>
      </w:r>
    </w:p>
    <w:p w14:paraId="2B57C84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Verification Samples: Submit samples of materials selected for use to verify color and finish.</w:t>
      </w:r>
    </w:p>
    <w:p w14:paraId="61AAA222" w14:textId="77777777" w:rsidR="001D1119" w:rsidRPr="000435ED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Closeout Submittals:</w:t>
      </w:r>
    </w:p>
    <w:p w14:paraId="6A1ACC7D" w14:textId="77777777" w:rsidR="001D1119" w:rsidRDefault="001D1119" w:rsidP="001D1119">
      <w:pPr>
        <w:pStyle w:val="PR2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lastRenderedPageBreak/>
        <w:t>Operation and Maintenance Data.</w:t>
      </w:r>
    </w:p>
    <w:p w14:paraId="2123C4F5" w14:textId="77777777" w:rsidR="001D1119" w:rsidRPr="00963FE1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any specialized tools required for Owner’s adjustments.</w:t>
      </w:r>
    </w:p>
    <w:p w14:paraId="7447B3E8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QUALITY ASSURANCE</w:t>
      </w:r>
    </w:p>
    <w:p w14:paraId="7DCDC15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Manufacturer: Minimum of 5 years experience manufacturing similar products.</w:t>
      </w:r>
    </w:p>
    <w:p w14:paraId="5980172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Installer: Minimum of 2 years experience installing similar products.</w:t>
      </w:r>
    </w:p>
    <w:p w14:paraId="2206061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5C23A985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DELIVERY, STORAGE AND HANDLING</w:t>
      </w:r>
    </w:p>
    <w:p w14:paraId="5F2B2A0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15F76EA3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PRODUCTS</w:t>
      </w:r>
    </w:p>
    <w:p w14:paraId="505C29DF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</w:t>
      </w:r>
    </w:p>
    <w:p w14:paraId="7ABF34DD" w14:textId="77777777" w:rsidR="00A10729" w:rsidRPr="000435ED" w:rsidRDefault="00A10729" w:rsidP="00A10729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 Canada Contact: K.N. CROWDER MFG. INC., 1220 Burloak Drive, Burlington, Ontario L7L 6B3. Telephone (905) 315-9788. Toll Free 1-866-999-1KNC (1562).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Fax (905) 315-8090. Toll Free Fax 1-800-567-0123.</w:t>
      </w:r>
    </w:p>
    <w:p w14:paraId="145BEEDC" w14:textId="77777777" w:rsidR="0082752F" w:rsidRPr="000435ED" w:rsidRDefault="00293BC2" w:rsidP="00293BC2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</w:t>
      </w:r>
      <w:r w:rsidR="004B421C"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USA Contact</w:t>
      </w:r>
      <w:r w:rsidR="0082752F" w:rsidRPr="000435ED">
        <w:rPr>
          <w:rFonts w:ascii="Arial" w:hAnsi="Arial"/>
          <w:sz w:val="20"/>
        </w:rPr>
        <w:t xml:space="preserve">: </w:t>
      </w:r>
      <w:r w:rsidRPr="000435ED">
        <w:rPr>
          <w:rFonts w:ascii="Arial" w:hAnsi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0435ED">
        <w:rPr>
          <w:rFonts w:ascii="Arial" w:hAnsi="Arial"/>
          <w:sz w:val="20"/>
        </w:rPr>
        <w:t>.</w:t>
      </w:r>
    </w:p>
    <w:p w14:paraId="25E7290B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PERFORMANCE REQUIREMENTS</w:t>
      </w:r>
    </w:p>
    <w:p w14:paraId="301E4A89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 w:rsidRPr="00FB53EC">
        <w:rPr>
          <w:rFonts w:ascii="Arial" w:hAnsi="Arial"/>
          <w:sz w:val="20"/>
        </w:rPr>
        <w:t>Standard</w:t>
      </w:r>
      <w:r w:rsidR="007C0D7C">
        <w:rPr>
          <w:rFonts w:ascii="Arial" w:hAnsi="Arial"/>
          <w:sz w:val="20"/>
        </w:rPr>
        <w:t>s</w:t>
      </w:r>
      <w:r w:rsidRPr="00FB53EC">
        <w:rPr>
          <w:rFonts w:ascii="Arial" w:hAnsi="Arial"/>
          <w:sz w:val="20"/>
        </w:rPr>
        <w:t xml:space="preserve"> Compliance:</w:t>
      </w:r>
    </w:p>
    <w:p w14:paraId="151E44CF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BHMA A156.14 – Sliding and Folding Door Hardware</w:t>
      </w:r>
      <w:r w:rsidRPr="000435ED">
        <w:rPr>
          <w:rFonts w:ascii="Arial" w:hAnsi="Arial"/>
          <w:sz w:val="20"/>
        </w:rPr>
        <w:t>.</w:t>
      </w:r>
    </w:p>
    <w:p w14:paraId="45428746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DHI A115.IG – Installation Guide for Doors and Hardware.</w:t>
      </w:r>
    </w:p>
    <w:p w14:paraId="244C6C9C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American with Disabilities Act (ADA) 2010 Standards for Accessible Design.</w:t>
      </w:r>
    </w:p>
    <w:p w14:paraId="22EF70E5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 A117.1 Accessibility Guidelines for Building and Facilities.</w:t>
      </w:r>
    </w:p>
    <w:p w14:paraId="56CABAF6" w14:textId="77777777" w:rsidR="001D1119" w:rsidRPr="000435ED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state and local accessibility standards.</w:t>
      </w:r>
    </w:p>
    <w:p w14:paraId="3A734AEE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Operating hardware shall be fully exposed and usable from both sides at all times.</w:t>
      </w:r>
    </w:p>
    <w:p w14:paraId="740E64F3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Doors shall comply with maximum opening force of 5 lbf applied parallel to door at latch.</w:t>
      </w:r>
    </w:p>
    <w:p w14:paraId="6743ABF8" w14:textId="77777777" w:rsidR="00E9690C" w:rsidRPr="000435ED" w:rsidRDefault="00FB6E06" w:rsidP="00E9690C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3142C8E6" w14:textId="78BE65C0" w:rsidR="006662B8" w:rsidRPr="000435ED" w:rsidRDefault="006662B8" w:rsidP="006662B8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Pr="000435ED">
        <w:rPr>
          <w:rFonts w:ascii="Arial" w:hAnsi="Arial"/>
          <w:sz w:val="20"/>
        </w:rPr>
        <w:t xml:space="preserve"> Hanger: CC</w:t>
      </w:r>
      <w:r>
        <w:rPr>
          <w:rFonts w:ascii="Arial" w:hAnsi="Arial"/>
          <w:sz w:val="20"/>
        </w:rPr>
        <w:t>SF</w:t>
      </w:r>
      <w:r w:rsidRPr="000435ED">
        <w:rPr>
          <w:rFonts w:ascii="Arial" w:hAnsi="Arial"/>
          <w:sz w:val="20"/>
        </w:rPr>
        <w:t>-99</w:t>
      </w:r>
      <w:r w:rsidR="00CE3AC1">
        <w:rPr>
          <w:rFonts w:ascii="Arial" w:hAnsi="Arial"/>
          <w:sz w:val="20"/>
        </w:rPr>
        <w:t>8</w:t>
      </w:r>
      <w:r w:rsidRPr="000435ED">
        <w:rPr>
          <w:rFonts w:ascii="Arial" w:hAnsi="Arial"/>
          <w:sz w:val="20"/>
        </w:rPr>
        <w:t xml:space="preserve"> </w:t>
      </w:r>
      <w:r w:rsidR="00CE3AC1">
        <w:rPr>
          <w:rFonts w:ascii="Arial" w:hAnsi="Arial"/>
          <w:sz w:val="20"/>
        </w:rPr>
        <w:t xml:space="preserve">Heavy Duty </w:t>
      </w:r>
      <w:r w:rsidRPr="000435ED">
        <w:rPr>
          <w:rFonts w:ascii="Arial" w:hAnsi="Arial"/>
          <w:sz w:val="20"/>
        </w:rPr>
        <w:t xml:space="preserve">Easy Connect </w:t>
      </w:r>
      <w:r>
        <w:rPr>
          <w:rFonts w:ascii="Arial" w:hAnsi="Arial"/>
          <w:sz w:val="20"/>
        </w:rPr>
        <w:t>Catch’N’Close</w:t>
      </w:r>
      <w:r w:rsidRPr="000435ED">
        <w:rPr>
          <w:rFonts w:ascii="Arial" w:hAnsi="Arial"/>
          <w:sz w:val="20"/>
        </w:rPr>
        <w:t xml:space="preserve"> Hanger with Side Mount Track by K.N. Crowder Inc. with the following characteristics:</w:t>
      </w:r>
    </w:p>
    <w:p w14:paraId="6A22002C" w14:textId="094846AD" w:rsidR="006662B8" w:rsidRDefault="006662B8" w:rsidP="006662B8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 xml:space="preserve">Features: </w:t>
      </w:r>
      <w:r w:rsidR="00CE3AC1">
        <w:rPr>
          <w:rFonts w:ascii="Arial" w:hAnsi="Arial"/>
          <w:sz w:val="20"/>
        </w:rPr>
        <w:t xml:space="preserve">Heavy Duty </w:t>
      </w:r>
      <w:r w:rsidRPr="000435ED">
        <w:rPr>
          <w:rFonts w:ascii="Arial" w:hAnsi="Arial"/>
          <w:sz w:val="20"/>
        </w:rPr>
        <w:t xml:space="preserve">Easy </w:t>
      </w:r>
      <w:r w:rsidR="00CE3AC1">
        <w:rPr>
          <w:rFonts w:ascii="Arial" w:hAnsi="Arial"/>
          <w:sz w:val="20"/>
        </w:rPr>
        <w:t>C</w:t>
      </w:r>
      <w:r w:rsidRPr="000435ED">
        <w:rPr>
          <w:rFonts w:ascii="Arial" w:hAnsi="Arial"/>
          <w:sz w:val="20"/>
        </w:rPr>
        <w:t xml:space="preserve">onnect, side mount </w:t>
      </w:r>
      <w:r>
        <w:rPr>
          <w:rFonts w:ascii="Arial" w:hAnsi="Arial"/>
          <w:sz w:val="20"/>
        </w:rPr>
        <w:t>track</w:t>
      </w:r>
      <w:r w:rsidRPr="000435ED">
        <w:rPr>
          <w:rFonts w:ascii="Arial" w:hAnsi="Arial"/>
          <w:sz w:val="20"/>
        </w:rPr>
        <w:t xml:space="preserve"> system, </w:t>
      </w:r>
      <w:r>
        <w:rPr>
          <w:rFonts w:ascii="Arial" w:hAnsi="Arial"/>
          <w:sz w:val="20"/>
        </w:rPr>
        <w:t xml:space="preserve">Catch’N’Close system: prevents bouncing and slamming of doors, in-track adjustable </w:t>
      </w:r>
      <w:r w:rsidRPr="000435ED">
        <w:rPr>
          <w:rFonts w:ascii="Arial" w:hAnsi="Arial"/>
          <w:sz w:val="20"/>
        </w:rPr>
        <w:t xml:space="preserve">stops, nylon wheels with </w:t>
      </w:r>
      <w:r>
        <w:rPr>
          <w:rFonts w:ascii="Arial" w:hAnsi="Arial"/>
          <w:sz w:val="20"/>
        </w:rPr>
        <w:t xml:space="preserve">precision </w:t>
      </w:r>
      <w:r w:rsidRPr="000435ED">
        <w:rPr>
          <w:rFonts w:ascii="Arial" w:hAnsi="Arial"/>
          <w:sz w:val="20"/>
        </w:rPr>
        <w:t>ground ball bearings</w:t>
      </w:r>
      <w:r>
        <w:rPr>
          <w:rFonts w:ascii="Arial" w:hAnsi="Arial"/>
          <w:sz w:val="20"/>
        </w:rPr>
        <w:t>, bottom guide system</w:t>
      </w:r>
    </w:p>
    <w:p w14:paraId="356D8DA9" w14:textId="77777777" w:rsidR="006662B8" w:rsidRPr="00A436D1" w:rsidRDefault="006662B8" w:rsidP="006662B8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Material: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Extruded aluminum, 606</w:t>
      </w:r>
      <w:r>
        <w:rPr>
          <w:rFonts w:ascii="Arial" w:hAnsi="Arial"/>
          <w:sz w:val="20"/>
        </w:rPr>
        <w:t>3</w:t>
      </w:r>
      <w:r w:rsidRPr="000435ED">
        <w:rPr>
          <w:rFonts w:ascii="Arial" w:hAnsi="Arial"/>
          <w:sz w:val="20"/>
        </w:rPr>
        <w:t xml:space="preserve"> Alloy</w:t>
      </w:r>
    </w:p>
    <w:p w14:paraId="46E05D51" w14:textId="142BAA29" w:rsidR="006662B8" w:rsidRPr="000435ED" w:rsidRDefault="006662B8" w:rsidP="006662B8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Hanger:</w:t>
      </w:r>
      <w:r w:rsidR="00CE3AC1">
        <w:rPr>
          <w:rFonts w:ascii="Arial" w:hAnsi="Arial"/>
          <w:sz w:val="20"/>
        </w:rPr>
        <w:t xml:space="preserve"> CC-998:</w:t>
      </w:r>
      <w:r w:rsidRPr="000435ED">
        <w:rPr>
          <w:rFonts w:ascii="Arial" w:hAnsi="Arial"/>
          <w:sz w:val="20"/>
        </w:rPr>
        <w:t xml:space="preserve"> </w:t>
      </w:r>
      <w:r w:rsidR="00CE3AC1">
        <w:rPr>
          <w:rFonts w:ascii="Arial" w:hAnsi="Arial"/>
          <w:sz w:val="20"/>
        </w:rPr>
        <w:t xml:space="preserve">Heavy Duty </w:t>
      </w:r>
      <w:r w:rsidRPr="000435ED">
        <w:rPr>
          <w:rFonts w:ascii="Arial" w:hAnsi="Arial"/>
          <w:sz w:val="20"/>
        </w:rPr>
        <w:t xml:space="preserve">Easy </w:t>
      </w:r>
      <w:r w:rsidR="00CE3AC1">
        <w:rPr>
          <w:rFonts w:ascii="Arial" w:hAnsi="Arial"/>
          <w:sz w:val="20"/>
        </w:rPr>
        <w:t>C</w:t>
      </w:r>
      <w:r w:rsidRPr="000435ED">
        <w:rPr>
          <w:rFonts w:ascii="Arial" w:hAnsi="Arial"/>
          <w:sz w:val="20"/>
        </w:rPr>
        <w:t xml:space="preserve">onnect </w:t>
      </w:r>
      <w:r>
        <w:rPr>
          <w:rFonts w:ascii="Arial" w:hAnsi="Arial"/>
          <w:sz w:val="20"/>
        </w:rPr>
        <w:t>Catch’N’Close</w:t>
      </w:r>
      <w:r w:rsidRPr="000435ED">
        <w:rPr>
          <w:rFonts w:ascii="Arial" w:hAnsi="Arial"/>
          <w:sz w:val="20"/>
        </w:rPr>
        <w:t xml:space="preserve"> hanger</w:t>
      </w:r>
    </w:p>
    <w:p w14:paraId="0E03D0F4" w14:textId="77777777" w:rsidR="005E087F" w:rsidRPr="000435ED" w:rsidRDefault="005E087F" w:rsidP="005E087F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Track, CC-908: 2-3/8 inch (60.1 mm) x 3-7/16 inch (87.0 mm) extruded side mount track</w:t>
      </w:r>
    </w:p>
    <w:p w14:paraId="4373E01B" w14:textId="77777777" w:rsidR="005E087F" w:rsidRPr="00D24237" w:rsidRDefault="005E087F" w:rsidP="005E087F">
      <w:pPr>
        <w:pStyle w:val="PR2"/>
        <w:jc w:val="left"/>
        <w:rPr>
          <w:rFonts w:ascii="Arial" w:hAnsi="Arial"/>
          <w:sz w:val="20"/>
          <w:szCs w:val="20"/>
        </w:rPr>
      </w:pPr>
      <w:r w:rsidRPr="004F7099">
        <w:rPr>
          <w:rFonts w:ascii="Arial" w:hAnsi="Arial"/>
          <w:sz w:val="20"/>
          <w:szCs w:val="20"/>
        </w:rPr>
        <w:t>Finish:</w:t>
      </w:r>
      <w:r w:rsidRPr="004F7099">
        <w:rPr>
          <w:rFonts w:ascii="Arial" w:hAnsi="Arial"/>
          <w:b/>
          <w:sz w:val="20"/>
          <w:szCs w:val="20"/>
        </w:rPr>
        <w:t xml:space="preserve"> </w:t>
      </w:r>
      <w:r w:rsidRPr="004F7099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4F693FE1" w14:textId="77777777" w:rsidR="005E087F" w:rsidRPr="004F7099" w:rsidRDefault="005E087F" w:rsidP="005E087F">
      <w:pPr>
        <w:pStyle w:val="PR2"/>
        <w:jc w:val="left"/>
        <w:rPr>
          <w:rFonts w:ascii="Arial" w:hAnsi="Arial"/>
          <w:sz w:val="20"/>
          <w:szCs w:val="20"/>
        </w:rPr>
      </w:pPr>
      <w:r w:rsidRPr="004F7099">
        <w:rPr>
          <w:rFonts w:ascii="Arial" w:hAnsi="Arial"/>
          <w:sz w:val="20"/>
          <w:szCs w:val="20"/>
        </w:rPr>
        <w:t xml:space="preserve">Optional Fascia: CC-980: 3 inch (76.2 mm) x 5-23/32 inch (145.0 mm) extruded fascia </w:t>
      </w:r>
      <w:r w:rsidRPr="004F7099">
        <w:rPr>
          <w:rFonts w:ascii="Arial" w:hAnsi="Arial"/>
          <w:b/>
          <w:color w:val="C00000"/>
          <w:sz w:val="20"/>
          <w:szCs w:val="20"/>
        </w:rPr>
        <w:t xml:space="preserve">Choose 1 option: [One side] [Not required] </w:t>
      </w:r>
      <w:r w:rsidRPr="004F7099">
        <w:rPr>
          <w:rFonts w:ascii="Arial" w:hAnsi="Arial"/>
          <w:b/>
          <w:color w:val="C00000"/>
          <w:sz w:val="20"/>
          <w:szCs w:val="20"/>
        </w:rPr>
        <w:br/>
      </w:r>
      <w:r w:rsidRPr="004F7099">
        <w:rPr>
          <w:rFonts w:ascii="Arial" w:hAnsi="Arial"/>
          <w:sz w:val="20"/>
          <w:szCs w:val="20"/>
        </w:rPr>
        <w:t>Finish:</w:t>
      </w:r>
      <w:r w:rsidRPr="004F7099">
        <w:rPr>
          <w:rFonts w:ascii="Arial" w:hAnsi="Arial"/>
          <w:b/>
          <w:sz w:val="20"/>
          <w:szCs w:val="20"/>
        </w:rPr>
        <w:t xml:space="preserve"> </w:t>
      </w:r>
      <w:r w:rsidRPr="004F7099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13C46CF0" w14:textId="77777777" w:rsidR="005E087F" w:rsidRPr="004F7099" w:rsidRDefault="005E087F" w:rsidP="005E087F">
      <w:pPr>
        <w:pStyle w:val="PR2"/>
        <w:jc w:val="left"/>
        <w:rPr>
          <w:rFonts w:ascii="Arial" w:hAnsi="Arial"/>
          <w:sz w:val="20"/>
          <w:szCs w:val="20"/>
        </w:rPr>
      </w:pPr>
      <w:r w:rsidRPr="004F7099">
        <w:rPr>
          <w:rFonts w:ascii="Arial" w:hAnsi="Arial"/>
          <w:sz w:val="20"/>
          <w:szCs w:val="20"/>
        </w:rPr>
        <w:t>Optional End Cap, CC-982:</w:t>
      </w:r>
      <w:r w:rsidRPr="004F7099">
        <w:rPr>
          <w:rFonts w:ascii="Arial" w:hAnsi="Arial"/>
          <w:b/>
          <w:color w:val="C00000"/>
          <w:sz w:val="20"/>
          <w:szCs w:val="20"/>
        </w:rPr>
        <w:t xml:space="preserve"> NOTE: For use with track &amp; CC-980 fascia only. [One end] [Two ends] [Not required]</w:t>
      </w:r>
    </w:p>
    <w:p w14:paraId="7193F0A0" w14:textId="77777777" w:rsidR="005E087F" w:rsidRPr="004F7099" w:rsidRDefault="005E087F" w:rsidP="005E087F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  <w:szCs w:val="20"/>
        </w:rPr>
      </w:pPr>
      <w:r w:rsidRPr="004F7099">
        <w:rPr>
          <w:rFonts w:ascii="Arial" w:hAnsi="Arial"/>
          <w:sz w:val="20"/>
          <w:szCs w:val="20"/>
        </w:rPr>
        <w:t xml:space="preserve">Finish: </w:t>
      </w:r>
      <w:r w:rsidRPr="004F7099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</w:t>
      </w:r>
      <w:r w:rsidRPr="004F7099">
        <w:rPr>
          <w:rFonts w:ascii="Arial" w:hAnsi="Arial"/>
          <w:b/>
          <w:bCs/>
          <w:color w:val="C00000"/>
          <w:sz w:val="20"/>
          <w:szCs w:val="20"/>
        </w:rPr>
        <w:t>] [</w:t>
      </w:r>
      <w:r w:rsidRPr="004F7099">
        <w:rPr>
          <w:rFonts w:ascii="Arial" w:hAnsi="Arial"/>
          <w:b/>
          <w:color w:val="C00000"/>
          <w:sz w:val="20"/>
          <w:szCs w:val="20"/>
        </w:rPr>
        <w:t>Optional: Powder Coated, Colour_________]</w:t>
      </w:r>
    </w:p>
    <w:p w14:paraId="5383283A" w14:textId="77777777" w:rsidR="005E087F" w:rsidRPr="004F7099" w:rsidRDefault="005E087F" w:rsidP="005E087F">
      <w:pPr>
        <w:pStyle w:val="PR2"/>
        <w:jc w:val="left"/>
        <w:rPr>
          <w:rFonts w:ascii="Arial" w:hAnsi="Arial"/>
          <w:sz w:val="20"/>
          <w:szCs w:val="20"/>
        </w:rPr>
      </w:pPr>
      <w:r w:rsidRPr="004F7099">
        <w:rPr>
          <w:rFonts w:ascii="Arial" w:hAnsi="Arial"/>
          <w:sz w:val="20"/>
          <w:szCs w:val="20"/>
        </w:rPr>
        <w:t xml:space="preserve">Optional Sloped Fascia: CC-990: 3 inch (76.2 mm) x 6-19/32 inch (167.2 mm) extruded fascia </w:t>
      </w:r>
      <w:r w:rsidRPr="004F7099">
        <w:rPr>
          <w:rFonts w:ascii="Arial" w:hAnsi="Arial"/>
          <w:b/>
          <w:color w:val="C00000"/>
          <w:sz w:val="20"/>
          <w:szCs w:val="20"/>
        </w:rPr>
        <w:t xml:space="preserve">Choose 1 option: [One side] [Not required] </w:t>
      </w:r>
      <w:r w:rsidRPr="004F7099">
        <w:rPr>
          <w:rFonts w:ascii="Arial" w:hAnsi="Arial"/>
          <w:b/>
          <w:color w:val="C00000"/>
          <w:sz w:val="20"/>
          <w:szCs w:val="20"/>
        </w:rPr>
        <w:br/>
      </w:r>
      <w:r w:rsidRPr="004F7099">
        <w:rPr>
          <w:rFonts w:ascii="Arial" w:hAnsi="Arial"/>
          <w:sz w:val="20"/>
          <w:szCs w:val="20"/>
        </w:rPr>
        <w:t>Finish:</w:t>
      </w:r>
      <w:r w:rsidRPr="004F7099">
        <w:rPr>
          <w:rFonts w:ascii="Arial" w:hAnsi="Arial"/>
          <w:b/>
          <w:sz w:val="20"/>
          <w:szCs w:val="20"/>
        </w:rPr>
        <w:t xml:space="preserve"> </w:t>
      </w:r>
      <w:r w:rsidRPr="004F7099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69AB2DE2" w14:textId="77777777" w:rsidR="005E087F" w:rsidRPr="004F7099" w:rsidRDefault="005E087F" w:rsidP="005E087F">
      <w:pPr>
        <w:pStyle w:val="PR2"/>
        <w:jc w:val="left"/>
        <w:rPr>
          <w:rFonts w:ascii="Arial" w:hAnsi="Arial"/>
          <w:sz w:val="20"/>
          <w:szCs w:val="20"/>
        </w:rPr>
      </w:pPr>
      <w:r w:rsidRPr="004F7099">
        <w:rPr>
          <w:rFonts w:ascii="Arial" w:hAnsi="Arial"/>
          <w:sz w:val="20"/>
          <w:szCs w:val="20"/>
        </w:rPr>
        <w:t>Optional End Cap, CC-991:</w:t>
      </w:r>
      <w:r w:rsidRPr="004F7099">
        <w:rPr>
          <w:rFonts w:ascii="Arial" w:hAnsi="Arial"/>
          <w:b/>
          <w:color w:val="C00000"/>
          <w:sz w:val="20"/>
          <w:szCs w:val="20"/>
        </w:rPr>
        <w:t xml:space="preserve"> NOTE: For use with track &amp; CC-990 fascia only. [One end] [Two ends] [Not required]</w:t>
      </w:r>
    </w:p>
    <w:p w14:paraId="670C17C2" w14:textId="77777777" w:rsidR="005E087F" w:rsidRPr="004F7099" w:rsidRDefault="005E087F" w:rsidP="005E087F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  <w:szCs w:val="20"/>
        </w:rPr>
      </w:pPr>
      <w:r w:rsidRPr="004F7099">
        <w:rPr>
          <w:rFonts w:ascii="Arial" w:hAnsi="Arial"/>
          <w:sz w:val="20"/>
          <w:szCs w:val="20"/>
        </w:rPr>
        <w:t xml:space="preserve">Finish: </w:t>
      </w:r>
      <w:r w:rsidRPr="004F7099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</w:t>
      </w:r>
      <w:r w:rsidRPr="004F7099">
        <w:rPr>
          <w:rFonts w:ascii="Arial" w:hAnsi="Arial"/>
          <w:b/>
          <w:bCs/>
          <w:color w:val="C00000"/>
          <w:sz w:val="20"/>
          <w:szCs w:val="20"/>
        </w:rPr>
        <w:t>] [</w:t>
      </w:r>
      <w:r w:rsidRPr="004F7099">
        <w:rPr>
          <w:rFonts w:ascii="Arial" w:hAnsi="Arial"/>
          <w:b/>
          <w:color w:val="C00000"/>
          <w:sz w:val="20"/>
          <w:szCs w:val="20"/>
        </w:rPr>
        <w:t>Optional: Powder Coated, Colour_________]</w:t>
      </w:r>
    </w:p>
    <w:p w14:paraId="215471BA" w14:textId="67921B4F" w:rsidR="006662B8" w:rsidRDefault="006662B8" w:rsidP="006662B8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Load Capacity: </w:t>
      </w:r>
      <w:r w:rsidR="00CE3AC1">
        <w:rPr>
          <w:rFonts w:ascii="Arial" w:hAnsi="Arial"/>
          <w:sz w:val="20"/>
        </w:rPr>
        <w:t>3</w:t>
      </w:r>
      <w:r w:rsidRPr="000435ED">
        <w:rPr>
          <w:rFonts w:ascii="Arial" w:hAnsi="Arial"/>
          <w:sz w:val="20"/>
        </w:rPr>
        <w:t>00 lbs. (</w:t>
      </w:r>
      <w:r w:rsidR="00CE3AC1">
        <w:rPr>
          <w:rFonts w:ascii="Arial" w:hAnsi="Arial"/>
          <w:sz w:val="20"/>
        </w:rPr>
        <w:t>136</w:t>
      </w:r>
      <w:r w:rsidRPr="000435ED">
        <w:rPr>
          <w:rFonts w:ascii="Arial" w:hAnsi="Arial"/>
          <w:sz w:val="20"/>
        </w:rPr>
        <w:t xml:space="preserve"> kg)</w:t>
      </w:r>
    </w:p>
    <w:p w14:paraId="1ABC1F0F" w14:textId="77777777" w:rsidR="00043DB4" w:rsidRPr="00043DB4" w:rsidRDefault="006662B8" w:rsidP="00BD1B8F">
      <w:pPr>
        <w:pStyle w:val="PR2"/>
        <w:jc w:val="left"/>
        <w:rPr>
          <w:rFonts w:ascii="Arial" w:hAnsi="Arial"/>
          <w:sz w:val="20"/>
        </w:rPr>
      </w:pPr>
      <w:r w:rsidRPr="00043DB4">
        <w:rPr>
          <w:rFonts w:ascii="Arial" w:hAnsi="Arial"/>
          <w:sz w:val="20"/>
        </w:rPr>
        <w:t xml:space="preserve">Catch’N’Close Capacity: </w:t>
      </w:r>
      <w:r w:rsidR="00043DB4" w:rsidRPr="00797E86">
        <w:rPr>
          <w:rFonts w:ascii="Arial" w:hAnsi="Arial"/>
          <w:b/>
          <w:color w:val="C00000"/>
          <w:sz w:val="20"/>
        </w:rPr>
        <w:t>Choose 1 option: [CC-2 for 200lbs doors] [CC-3 for 300lbs doors]</w:t>
      </w:r>
    </w:p>
    <w:p w14:paraId="531ADE37" w14:textId="3B327B97" w:rsidR="006662B8" w:rsidRPr="00043DB4" w:rsidRDefault="006662B8" w:rsidP="00BD1B8F">
      <w:pPr>
        <w:pStyle w:val="PR2"/>
        <w:jc w:val="left"/>
        <w:rPr>
          <w:rFonts w:ascii="Arial" w:hAnsi="Arial"/>
          <w:sz w:val="20"/>
        </w:rPr>
      </w:pPr>
      <w:r w:rsidRPr="00043DB4">
        <w:rPr>
          <w:rFonts w:ascii="Arial" w:hAnsi="Arial"/>
          <w:sz w:val="20"/>
        </w:rPr>
        <w:t>Guide Channel, C-914: 1 inch (25.4 mm) x 29/32 inch (22.9 mm), recessed into bottom of door. Finish Standard Mill</w:t>
      </w:r>
    </w:p>
    <w:p w14:paraId="48CBD366" w14:textId="77777777" w:rsidR="006662B8" w:rsidRPr="00E36E3A" w:rsidRDefault="006662B8" w:rsidP="006662B8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Guide: </w:t>
      </w:r>
      <w:r w:rsidRPr="00E36E3A">
        <w:rPr>
          <w:rFonts w:ascii="Arial" w:hAnsi="Arial"/>
          <w:b/>
          <w:color w:val="C00000"/>
          <w:sz w:val="20"/>
        </w:rPr>
        <w:t>Choose 1 option: NOTE: for doors wider than 55 inch (1397 mm) it is recommended to choose the C-913-2 double roller guide for better stability [C-913 single roller floor guide] [ C-913-2 double roller floor guide]</w:t>
      </w:r>
      <w:r w:rsidRPr="00E36E3A">
        <w:rPr>
          <w:rFonts w:ascii="Arial" w:hAnsi="Arial"/>
          <w:color w:val="C00000"/>
          <w:sz w:val="20"/>
        </w:rPr>
        <w:t xml:space="preserve"> </w:t>
      </w:r>
    </w:p>
    <w:p w14:paraId="155C4AC4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EXECUTION</w:t>
      </w:r>
    </w:p>
    <w:p w14:paraId="10ACFE0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EXAMINATION</w:t>
      </w:r>
    </w:p>
    <w:p w14:paraId="579AD8B7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Examine substrates for compliance with requirements for installation tolerances and other conditions affecting performance. Proceed with installation only after unsatisfactory conditions have been corrected.</w:t>
      </w:r>
    </w:p>
    <w:p w14:paraId="6A78D3D2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PREPARATION</w:t>
      </w:r>
    </w:p>
    <w:p w14:paraId="38631C58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Steel Doors and Frames:</w:t>
      </w:r>
      <w:r w:rsidR="006357EC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 xml:space="preserve">Comply with </w:t>
      </w:r>
      <w:r>
        <w:rPr>
          <w:rFonts w:ascii="Arial" w:hAnsi="Arial"/>
          <w:sz w:val="20"/>
        </w:rPr>
        <w:t>ANSI/ BHMA A156-115</w:t>
      </w:r>
      <w:r w:rsidRPr="006064F4">
        <w:rPr>
          <w:rFonts w:ascii="Arial" w:hAnsi="Arial"/>
          <w:sz w:val="20"/>
        </w:rPr>
        <w:t>.</w:t>
      </w:r>
    </w:p>
    <w:p w14:paraId="4D433BE0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 xml:space="preserve">Wood Doors: Comply with </w:t>
      </w:r>
      <w:r>
        <w:rPr>
          <w:rFonts w:ascii="Arial" w:hAnsi="Arial"/>
          <w:sz w:val="20"/>
        </w:rPr>
        <w:t>ANSI/ BHMA A156-115W</w:t>
      </w:r>
      <w:r w:rsidRPr="006064F4">
        <w:rPr>
          <w:rFonts w:ascii="Arial" w:hAnsi="Arial"/>
          <w:sz w:val="20"/>
        </w:rPr>
        <w:t>.</w:t>
      </w:r>
    </w:p>
    <w:p w14:paraId="275CED66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>INSTALLATION</w:t>
      </w:r>
    </w:p>
    <w:p w14:paraId="330C208C" w14:textId="77777777" w:rsidR="00E9690C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Install products in strict accordance with </w:t>
      </w:r>
      <w:r w:rsidR="00E9690C" w:rsidRPr="000435ED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73496110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611DAA95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Standard Steel Doors and Frames: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DHI's "Recommended Locations for Architectural Hardware for Standard Steel Doors and Frames."</w:t>
      </w:r>
    </w:p>
    <w:p w14:paraId="4A25F510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2D3745F9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Wood Doors: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 WDHS.3, "Recommended Locations for Architectural Hardware for Wood Flush Doors."</w:t>
      </w:r>
    </w:p>
    <w:p w14:paraId="3C842F29" w14:textId="77777777" w:rsidR="0082752F" w:rsidRPr="000435ED" w:rsidRDefault="00E9690C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3611F93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CLEANING</w:t>
      </w:r>
    </w:p>
    <w:p w14:paraId="6A93354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2C6F033D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END OF SECTION</w:t>
      </w:r>
    </w:p>
    <w:sectPr w:rsidR="0082752F" w:rsidRPr="000435ED" w:rsidSect="00827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123A" w14:textId="77777777" w:rsidR="00835254" w:rsidRDefault="00835254">
      <w:r>
        <w:separator/>
      </w:r>
    </w:p>
  </w:endnote>
  <w:endnote w:type="continuationSeparator" w:id="0">
    <w:p w14:paraId="2D0408C8" w14:textId="77777777" w:rsidR="00835254" w:rsidRDefault="0083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E997" w14:textId="77777777" w:rsidR="00835254" w:rsidRDefault="00835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D002" w14:textId="77777777" w:rsidR="00835254" w:rsidRPr="000435ED" w:rsidRDefault="00835254" w:rsidP="0023428B">
    <w:pPr>
      <w:pStyle w:val="Footer"/>
      <w:jc w:val="left"/>
      <w:rPr>
        <w:rFonts w:ascii="Arial" w:hAnsi="Arial"/>
        <w:sz w:val="20"/>
      </w:rPr>
    </w:pPr>
    <w:r>
      <w:rPr>
        <w:rFonts w:ascii="Arial" w:hAnsi="Arial"/>
        <w:sz w:val="20"/>
      </w:rPr>
      <w:t xml:space="preserve">CATCH’N’CLOSE SLIDING DOOR HARDWARE </w:t>
    </w:r>
    <w:r w:rsidRPr="000435ED"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2</w:t>
    </w:r>
    <w:r w:rsidRPr="000435ED">
      <w:rPr>
        <w:rFonts w:ascii="Arial" w:hAnsi="Arial"/>
        <w:sz w:val="20"/>
      </w:rPr>
      <w:t xml:space="preserve"> - </w:t>
    </w:r>
    <w:r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Pr="000435ED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Pr="000435ED">
      <w:rPr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0E20" w14:textId="77777777" w:rsidR="00835254" w:rsidRDefault="0083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5385" w14:textId="77777777" w:rsidR="00835254" w:rsidRDefault="00835254">
      <w:r>
        <w:separator/>
      </w:r>
    </w:p>
  </w:footnote>
  <w:footnote w:type="continuationSeparator" w:id="0">
    <w:p w14:paraId="712A1118" w14:textId="77777777" w:rsidR="00835254" w:rsidRDefault="0083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AD1B" w14:textId="77777777" w:rsidR="00835254" w:rsidRDefault="00835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F60F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0AE3FB1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47CE4384" w14:textId="77777777" w:rsidR="00835254" w:rsidRPr="000435ED" w:rsidRDefault="00835254" w:rsidP="0082752F">
    <w:pPr>
      <w:pStyle w:val="HD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E14C" w14:textId="77777777" w:rsidR="00835254" w:rsidRDefault="00835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05557"/>
    <w:rsid w:val="00005BA7"/>
    <w:rsid w:val="00007C25"/>
    <w:rsid w:val="00010E7B"/>
    <w:rsid w:val="00015798"/>
    <w:rsid w:val="00020C30"/>
    <w:rsid w:val="00021205"/>
    <w:rsid w:val="0002482D"/>
    <w:rsid w:val="000334E5"/>
    <w:rsid w:val="00036A64"/>
    <w:rsid w:val="00041924"/>
    <w:rsid w:val="00041F5D"/>
    <w:rsid w:val="000435ED"/>
    <w:rsid w:val="00043DB4"/>
    <w:rsid w:val="000476A7"/>
    <w:rsid w:val="00052EB0"/>
    <w:rsid w:val="000573B8"/>
    <w:rsid w:val="000653ED"/>
    <w:rsid w:val="00070C2C"/>
    <w:rsid w:val="000735AC"/>
    <w:rsid w:val="00090951"/>
    <w:rsid w:val="000917E8"/>
    <w:rsid w:val="00094036"/>
    <w:rsid w:val="000A19C6"/>
    <w:rsid w:val="000B7654"/>
    <w:rsid w:val="000C2CF2"/>
    <w:rsid w:val="000C34E1"/>
    <w:rsid w:val="000D065E"/>
    <w:rsid w:val="000D0FB9"/>
    <w:rsid w:val="000F1531"/>
    <w:rsid w:val="000F2D51"/>
    <w:rsid w:val="000F4E14"/>
    <w:rsid w:val="00103016"/>
    <w:rsid w:val="00106233"/>
    <w:rsid w:val="00110157"/>
    <w:rsid w:val="00110937"/>
    <w:rsid w:val="00117827"/>
    <w:rsid w:val="00117E07"/>
    <w:rsid w:val="001439F0"/>
    <w:rsid w:val="00146D8D"/>
    <w:rsid w:val="00160EB9"/>
    <w:rsid w:val="00163E87"/>
    <w:rsid w:val="00190299"/>
    <w:rsid w:val="001A1012"/>
    <w:rsid w:val="001A2A44"/>
    <w:rsid w:val="001B1EFA"/>
    <w:rsid w:val="001B35DE"/>
    <w:rsid w:val="001B4ED7"/>
    <w:rsid w:val="001B5E42"/>
    <w:rsid w:val="001B7CA4"/>
    <w:rsid w:val="001C0A68"/>
    <w:rsid w:val="001C4F68"/>
    <w:rsid w:val="001D1119"/>
    <w:rsid w:val="001E29CA"/>
    <w:rsid w:val="001F3FD7"/>
    <w:rsid w:val="001F73E7"/>
    <w:rsid w:val="001F75E9"/>
    <w:rsid w:val="00200537"/>
    <w:rsid w:val="002008C6"/>
    <w:rsid w:val="00201521"/>
    <w:rsid w:val="002043D7"/>
    <w:rsid w:val="00210806"/>
    <w:rsid w:val="0022481E"/>
    <w:rsid w:val="002340F0"/>
    <w:rsid w:val="0023428B"/>
    <w:rsid w:val="002357B0"/>
    <w:rsid w:val="0023740A"/>
    <w:rsid w:val="00237C3A"/>
    <w:rsid w:val="002478A8"/>
    <w:rsid w:val="002559DA"/>
    <w:rsid w:val="00270400"/>
    <w:rsid w:val="00272FE7"/>
    <w:rsid w:val="002808DE"/>
    <w:rsid w:val="00293439"/>
    <w:rsid w:val="00293BC2"/>
    <w:rsid w:val="0029793F"/>
    <w:rsid w:val="002A4F27"/>
    <w:rsid w:val="002A5262"/>
    <w:rsid w:val="002A5D63"/>
    <w:rsid w:val="002A6D4F"/>
    <w:rsid w:val="002A7F1C"/>
    <w:rsid w:val="002B11CD"/>
    <w:rsid w:val="002B1FF3"/>
    <w:rsid w:val="002B5C34"/>
    <w:rsid w:val="002B6477"/>
    <w:rsid w:val="002D1C70"/>
    <w:rsid w:val="002E7A56"/>
    <w:rsid w:val="002F14C1"/>
    <w:rsid w:val="002F3909"/>
    <w:rsid w:val="002F3F3F"/>
    <w:rsid w:val="00300DB5"/>
    <w:rsid w:val="0030345B"/>
    <w:rsid w:val="003038B7"/>
    <w:rsid w:val="00306A58"/>
    <w:rsid w:val="00320BF8"/>
    <w:rsid w:val="00322098"/>
    <w:rsid w:val="0032642E"/>
    <w:rsid w:val="003411FF"/>
    <w:rsid w:val="00344570"/>
    <w:rsid w:val="00352D43"/>
    <w:rsid w:val="0035633D"/>
    <w:rsid w:val="00364309"/>
    <w:rsid w:val="003750CB"/>
    <w:rsid w:val="00375159"/>
    <w:rsid w:val="0039260B"/>
    <w:rsid w:val="003A0863"/>
    <w:rsid w:val="003B3294"/>
    <w:rsid w:val="003C5A34"/>
    <w:rsid w:val="003C76E7"/>
    <w:rsid w:val="003D3D23"/>
    <w:rsid w:val="003F15CA"/>
    <w:rsid w:val="00417FF6"/>
    <w:rsid w:val="004213F7"/>
    <w:rsid w:val="0042309B"/>
    <w:rsid w:val="00435F0A"/>
    <w:rsid w:val="00451918"/>
    <w:rsid w:val="004654E1"/>
    <w:rsid w:val="00493C99"/>
    <w:rsid w:val="004973DC"/>
    <w:rsid w:val="004A1860"/>
    <w:rsid w:val="004A2BDC"/>
    <w:rsid w:val="004A3EFD"/>
    <w:rsid w:val="004A71C2"/>
    <w:rsid w:val="004B421C"/>
    <w:rsid w:val="004C24A6"/>
    <w:rsid w:val="004C301E"/>
    <w:rsid w:val="004C48BC"/>
    <w:rsid w:val="004C6FAF"/>
    <w:rsid w:val="004F44C8"/>
    <w:rsid w:val="005119AC"/>
    <w:rsid w:val="00515722"/>
    <w:rsid w:val="005175A2"/>
    <w:rsid w:val="00535A1F"/>
    <w:rsid w:val="00536F7D"/>
    <w:rsid w:val="00545317"/>
    <w:rsid w:val="00565A52"/>
    <w:rsid w:val="0058449E"/>
    <w:rsid w:val="005872E0"/>
    <w:rsid w:val="005921F6"/>
    <w:rsid w:val="005A230B"/>
    <w:rsid w:val="005B018A"/>
    <w:rsid w:val="005B22E6"/>
    <w:rsid w:val="005B2A44"/>
    <w:rsid w:val="005D2B4E"/>
    <w:rsid w:val="005D3D78"/>
    <w:rsid w:val="005D4E8F"/>
    <w:rsid w:val="005D715C"/>
    <w:rsid w:val="005E087F"/>
    <w:rsid w:val="005F04E8"/>
    <w:rsid w:val="005F2619"/>
    <w:rsid w:val="005F30DF"/>
    <w:rsid w:val="005F35AA"/>
    <w:rsid w:val="005F4AF2"/>
    <w:rsid w:val="005F5EF5"/>
    <w:rsid w:val="005F6392"/>
    <w:rsid w:val="0060664E"/>
    <w:rsid w:val="00613C66"/>
    <w:rsid w:val="006140F2"/>
    <w:rsid w:val="00621FB1"/>
    <w:rsid w:val="0062558D"/>
    <w:rsid w:val="00627221"/>
    <w:rsid w:val="00627894"/>
    <w:rsid w:val="006338DF"/>
    <w:rsid w:val="006357EC"/>
    <w:rsid w:val="00651F64"/>
    <w:rsid w:val="00654E36"/>
    <w:rsid w:val="00657C15"/>
    <w:rsid w:val="00661025"/>
    <w:rsid w:val="00665B2F"/>
    <w:rsid w:val="006662B8"/>
    <w:rsid w:val="00667316"/>
    <w:rsid w:val="00667B58"/>
    <w:rsid w:val="006921AE"/>
    <w:rsid w:val="00693073"/>
    <w:rsid w:val="00695816"/>
    <w:rsid w:val="006A3110"/>
    <w:rsid w:val="006B1AC2"/>
    <w:rsid w:val="006B672F"/>
    <w:rsid w:val="006D2875"/>
    <w:rsid w:val="006F2482"/>
    <w:rsid w:val="006F59BF"/>
    <w:rsid w:val="0071535A"/>
    <w:rsid w:val="0072462B"/>
    <w:rsid w:val="007279FB"/>
    <w:rsid w:val="00740130"/>
    <w:rsid w:val="007401A0"/>
    <w:rsid w:val="00742924"/>
    <w:rsid w:val="00751010"/>
    <w:rsid w:val="00767FBF"/>
    <w:rsid w:val="00772E7A"/>
    <w:rsid w:val="00772FE4"/>
    <w:rsid w:val="007737CB"/>
    <w:rsid w:val="00797E86"/>
    <w:rsid w:val="007A26BB"/>
    <w:rsid w:val="007A396E"/>
    <w:rsid w:val="007B0AD8"/>
    <w:rsid w:val="007B5D36"/>
    <w:rsid w:val="007B6561"/>
    <w:rsid w:val="007C0D7C"/>
    <w:rsid w:val="007D1FE9"/>
    <w:rsid w:val="007D6546"/>
    <w:rsid w:val="007E199E"/>
    <w:rsid w:val="00812E62"/>
    <w:rsid w:val="0081472E"/>
    <w:rsid w:val="0081598B"/>
    <w:rsid w:val="0082308F"/>
    <w:rsid w:val="00825BA6"/>
    <w:rsid w:val="0082752F"/>
    <w:rsid w:val="008304D7"/>
    <w:rsid w:val="008304E9"/>
    <w:rsid w:val="008331B3"/>
    <w:rsid w:val="008343EC"/>
    <w:rsid w:val="00835254"/>
    <w:rsid w:val="00835E0A"/>
    <w:rsid w:val="008551EE"/>
    <w:rsid w:val="00855BA7"/>
    <w:rsid w:val="00855D48"/>
    <w:rsid w:val="008600F7"/>
    <w:rsid w:val="008602B2"/>
    <w:rsid w:val="00860389"/>
    <w:rsid w:val="00860DF9"/>
    <w:rsid w:val="008626E5"/>
    <w:rsid w:val="0087284A"/>
    <w:rsid w:val="00872A65"/>
    <w:rsid w:val="00872D57"/>
    <w:rsid w:val="008757EC"/>
    <w:rsid w:val="00893D60"/>
    <w:rsid w:val="008A2E21"/>
    <w:rsid w:val="008A6428"/>
    <w:rsid w:val="008B1B25"/>
    <w:rsid w:val="008B3E69"/>
    <w:rsid w:val="008C75B6"/>
    <w:rsid w:val="008D5973"/>
    <w:rsid w:val="008D7F2D"/>
    <w:rsid w:val="008E0862"/>
    <w:rsid w:val="008E24F7"/>
    <w:rsid w:val="008E6492"/>
    <w:rsid w:val="008F23EB"/>
    <w:rsid w:val="008F29ED"/>
    <w:rsid w:val="00902727"/>
    <w:rsid w:val="00915FAD"/>
    <w:rsid w:val="00921BF4"/>
    <w:rsid w:val="0092626F"/>
    <w:rsid w:val="0093525B"/>
    <w:rsid w:val="0095487B"/>
    <w:rsid w:val="00967DFD"/>
    <w:rsid w:val="0097024E"/>
    <w:rsid w:val="00977102"/>
    <w:rsid w:val="00982E3C"/>
    <w:rsid w:val="00994641"/>
    <w:rsid w:val="009A3D33"/>
    <w:rsid w:val="009A3E93"/>
    <w:rsid w:val="009C3E9E"/>
    <w:rsid w:val="009D0024"/>
    <w:rsid w:val="009D65DE"/>
    <w:rsid w:val="009E2093"/>
    <w:rsid w:val="009F28AC"/>
    <w:rsid w:val="009F381F"/>
    <w:rsid w:val="00A016C5"/>
    <w:rsid w:val="00A022D2"/>
    <w:rsid w:val="00A027F4"/>
    <w:rsid w:val="00A06EF5"/>
    <w:rsid w:val="00A10729"/>
    <w:rsid w:val="00A158AB"/>
    <w:rsid w:val="00A20B94"/>
    <w:rsid w:val="00A21CC8"/>
    <w:rsid w:val="00A23B20"/>
    <w:rsid w:val="00A23E3D"/>
    <w:rsid w:val="00A3122D"/>
    <w:rsid w:val="00A33E64"/>
    <w:rsid w:val="00A4356A"/>
    <w:rsid w:val="00A436D1"/>
    <w:rsid w:val="00A47F4A"/>
    <w:rsid w:val="00A512E1"/>
    <w:rsid w:val="00A64BF1"/>
    <w:rsid w:val="00A66843"/>
    <w:rsid w:val="00A7163E"/>
    <w:rsid w:val="00A76E52"/>
    <w:rsid w:val="00A8597A"/>
    <w:rsid w:val="00A876EA"/>
    <w:rsid w:val="00AA0196"/>
    <w:rsid w:val="00AB5CF4"/>
    <w:rsid w:val="00AC11E1"/>
    <w:rsid w:val="00AC13A9"/>
    <w:rsid w:val="00AD0C30"/>
    <w:rsid w:val="00AD1398"/>
    <w:rsid w:val="00AD43A2"/>
    <w:rsid w:val="00AD7057"/>
    <w:rsid w:val="00AE1361"/>
    <w:rsid w:val="00AE36B0"/>
    <w:rsid w:val="00AE6623"/>
    <w:rsid w:val="00AE7CBA"/>
    <w:rsid w:val="00AF7227"/>
    <w:rsid w:val="00B1058D"/>
    <w:rsid w:val="00B12407"/>
    <w:rsid w:val="00B151F4"/>
    <w:rsid w:val="00B16B09"/>
    <w:rsid w:val="00B27ACB"/>
    <w:rsid w:val="00B27B7B"/>
    <w:rsid w:val="00B53BF6"/>
    <w:rsid w:val="00B6073D"/>
    <w:rsid w:val="00B73904"/>
    <w:rsid w:val="00B757E4"/>
    <w:rsid w:val="00B768DB"/>
    <w:rsid w:val="00B80622"/>
    <w:rsid w:val="00B8093C"/>
    <w:rsid w:val="00B82DEF"/>
    <w:rsid w:val="00B857CA"/>
    <w:rsid w:val="00B947B5"/>
    <w:rsid w:val="00BC7129"/>
    <w:rsid w:val="00BC7894"/>
    <w:rsid w:val="00BD018A"/>
    <w:rsid w:val="00BD10A5"/>
    <w:rsid w:val="00BD47A9"/>
    <w:rsid w:val="00BD6F9F"/>
    <w:rsid w:val="00BD7DA9"/>
    <w:rsid w:val="00BE5AC6"/>
    <w:rsid w:val="00BF0EF5"/>
    <w:rsid w:val="00C01462"/>
    <w:rsid w:val="00C04528"/>
    <w:rsid w:val="00C132EA"/>
    <w:rsid w:val="00C214D8"/>
    <w:rsid w:val="00C24BB5"/>
    <w:rsid w:val="00C40E86"/>
    <w:rsid w:val="00C42183"/>
    <w:rsid w:val="00C44656"/>
    <w:rsid w:val="00C615B0"/>
    <w:rsid w:val="00C8117F"/>
    <w:rsid w:val="00C86F64"/>
    <w:rsid w:val="00C87D59"/>
    <w:rsid w:val="00C9179B"/>
    <w:rsid w:val="00C959CB"/>
    <w:rsid w:val="00C95C1C"/>
    <w:rsid w:val="00CA1CE3"/>
    <w:rsid w:val="00CA4DFC"/>
    <w:rsid w:val="00CB124C"/>
    <w:rsid w:val="00CB28A9"/>
    <w:rsid w:val="00CB3F4D"/>
    <w:rsid w:val="00CC01CA"/>
    <w:rsid w:val="00CD15EA"/>
    <w:rsid w:val="00CD316E"/>
    <w:rsid w:val="00CE03CC"/>
    <w:rsid w:val="00CE0D23"/>
    <w:rsid w:val="00CE3AC1"/>
    <w:rsid w:val="00CF4B2B"/>
    <w:rsid w:val="00D11D7B"/>
    <w:rsid w:val="00D12E26"/>
    <w:rsid w:val="00D13161"/>
    <w:rsid w:val="00D21334"/>
    <w:rsid w:val="00D25E1E"/>
    <w:rsid w:val="00D32284"/>
    <w:rsid w:val="00D3567F"/>
    <w:rsid w:val="00D47D16"/>
    <w:rsid w:val="00D53252"/>
    <w:rsid w:val="00D57B8A"/>
    <w:rsid w:val="00D60B74"/>
    <w:rsid w:val="00D64016"/>
    <w:rsid w:val="00D65D52"/>
    <w:rsid w:val="00D8529C"/>
    <w:rsid w:val="00D91A55"/>
    <w:rsid w:val="00DA578D"/>
    <w:rsid w:val="00DA7B80"/>
    <w:rsid w:val="00DA7BA1"/>
    <w:rsid w:val="00DB17F2"/>
    <w:rsid w:val="00DB51AA"/>
    <w:rsid w:val="00DF0149"/>
    <w:rsid w:val="00DF4A60"/>
    <w:rsid w:val="00DF6578"/>
    <w:rsid w:val="00E0345A"/>
    <w:rsid w:val="00E171D9"/>
    <w:rsid w:val="00E303ED"/>
    <w:rsid w:val="00E512A8"/>
    <w:rsid w:val="00E56D41"/>
    <w:rsid w:val="00E6001B"/>
    <w:rsid w:val="00E902F5"/>
    <w:rsid w:val="00E90A0C"/>
    <w:rsid w:val="00E939F1"/>
    <w:rsid w:val="00E9690C"/>
    <w:rsid w:val="00EA160D"/>
    <w:rsid w:val="00EB35AA"/>
    <w:rsid w:val="00ED76F4"/>
    <w:rsid w:val="00EE2080"/>
    <w:rsid w:val="00EE78B1"/>
    <w:rsid w:val="00F107B6"/>
    <w:rsid w:val="00F2208C"/>
    <w:rsid w:val="00F25CF5"/>
    <w:rsid w:val="00F44325"/>
    <w:rsid w:val="00F5173E"/>
    <w:rsid w:val="00F60C57"/>
    <w:rsid w:val="00F656F4"/>
    <w:rsid w:val="00F704E7"/>
    <w:rsid w:val="00F84B3C"/>
    <w:rsid w:val="00F86156"/>
    <w:rsid w:val="00F94C75"/>
    <w:rsid w:val="00FA113E"/>
    <w:rsid w:val="00FA2CB8"/>
    <w:rsid w:val="00FA3CEE"/>
    <w:rsid w:val="00FA432B"/>
    <w:rsid w:val="00FA638E"/>
    <w:rsid w:val="00FA6B0D"/>
    <w:rsid w:val="00FA7350"/>
    <w:rsid w:val="00FA7CFB"/>
    <w:rsid w:val="00FB3F93"/>
    <w:rsid w:val="00FB6E06"/>
    <w:rsid w:val="00FC088A"/>
    <w:rsid w:val="00FC1BAC"/>
    <w:rsid w:val="00FC2434"/>
    <w:rsid w:val="00FC580F"/>
    <w:rsid w:val="00FF360F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B146BF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87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5E087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E087F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qFormat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qFormat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qFormat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qFormat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qFormat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qFormat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qFormat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  <w:style w:type="character" w:customStyle="1" w:styleId="PR2Char">
    <w:name w:val="PR2 Char"/>
    <w:link w:val="PR2"/>
    <w:rsid w:val="005E087F"/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6489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Greg Paron</cp:lastModifiedBy>
  <cp:revision>5</cp:revision>
  <cp:lastPrinted>2014-04-19T21:23:00Z</cp:lastPrinted>
  <dcterms:created xsi:type="dcterms:W3CDTF">2021-09-13T19:12:00Z</dcterms:created>
  <dcterms:modified xsi:type="dcterms:W3CDTF">2021-09-24T19:14:00Z</dcterms:modified>
  <cp:category/>
</cp:coreProperties>
</file>